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EC16B" w14:textId="77777777" w:rsidR="0090110C" w:rsidRPr="003E42F3" w:rsidRDefault="0090110C" w:rsidP="0090110C">
      <w:pPr>
        <w:jc w:val="center"/>
        <w:rPr>
          <w:rFonts w:cs="Cordia New"/>
        </w:rPr>
      </w:pPr>
      <w:r w:rsidRPr="003E42F3">
        <w:rPr>
          <w:rFonts w:ascii="TH SarabunPSK" w:hAnsi="TH SarabunPSK" w:cs="TH SarabunPSK"/>
          <w:b/>
          <w:bCs/>
          <w:sz w:val="24"/>
          <w:szCs w:val="32"/>
          <w:cs/>
        </w:rPr>
        <w:t>สรุปผลการดำเนินการจัดซื้อจัดจ้างในรอบเดือน</w:t>
      </w:r>
    </w:p>
    <w:p w14:paraId="149ED681" w14:textId="77777777" w:rsidR="0090110C" w:rsidRPr="003E42F3" w:rsidRDefault="0090110C" w:rsidP="0090110C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3E42F3">
        <w:rPr>
          <w:rFonts w:ascii="TH SarabunPSK" w:hAnsi="TH SarabunPSK" w:cs="TH SarabunPSK"/>
          <w:b/>
          <w:bCs/>
          <w:sz w:val="24"/>
          <w:szCs w:val="32"/>
          <w:cs/>
        </w:rPr>
        <w:t>สถานีตำรวจภูธรคลองสิบสอง</w:t>
      </w:r>
    </w:p>
    <w:p w14:paraId="2C97C1EB" w14:textId="64847F39" w:rsidR="0090110C" w:rsidRPr="003E42F3" w:rsidRDefault="0090110C" w:rsidP="0090110C">
      <w:pPr>
        <w:jc w:val="center"/>
        <w:rPr>
          <w:rFonts w:ascii="TH SarabunPSK" w:hAnsi="TH SarabunPSK" w:cs="TH SarabunPSK"/>
          <w:sz w:val="24"/>
          <w:szCs w:val="32"/>
        </w:rPr>
      </w:pPr>
      <w:r w:rsidRPr="003E42F3">
        <w:rPr>
          <w:rFonts w:ascii="TH SarabunPSK" w:hAnsi="TH SarabunPSK" w:cs="TH SarabunPSK"/>
          <w:b/>
          <w:bCs/>
          <w:sz w:val="24"/>
          <w:szCs w:val="32"/>
          <w:cs/>
        </w:rPr>
        <w:t xml:space="preserve">ประจำเดือน  </w:t>
      </w:r>
      <w:r w:rsidR="00FA16AC">
        <w:rPr>
          <w:rFonts w:ascii="TH SarabunPSK" w:hAnsi="TH SarabunPSK" w:cs="TH SarabunPSK" w:hint="cs"/>
          <w:b/>
          <w:bCs/>
          <w:sz w:val="24"/>
          <w:szCs w:val="32"/>
          <w:cs/>
        </w:rPr>
        <w:t>มีนาคม</w:t>
      </w:r>
      <w:r w:rsidRPr="003E42F3">
        <w:rPr>
          <w:rFonts w:ascii="TH SarabunPSK" w:hAnsi="TH SarabunPSK" w:cs="TH SarabunPSK"/>
          <w:b/>
          <w:bCs/>
          <w:sz w:val="24"/>
          <w:szCs w:val="32"/>
          <w:cs/>
        </w:rPr>
        <w:t xml:space="preserve"> ๒๕๖</w:t>
      </w:r>
      <w:r w:rsidR="00F55431">
        <w:rPr>
          <w:rFonts w:ascii="TH SarabunPSK" w:hAnsi="TH SarabunPSK" w:cs="TH SarabunPSK" w:hint="cs"/>
          <w:b/>
          <w:bCs/>
          <w:sz w:val="24"/>
          <w:szCs w:val="32"/>
          <w:cs/>
        </w:rPr>
        <w:t>๘</w:t>
      </w:r>
    </w:p>
    <w:tbl>
      <w:tblPr>
        <w:tblStyle w:val="a3"/>
        <w:tblpPr w:leftFromText="180" w:rightFromText="180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992"/>
        <w:gridCol w:w="851"/>
        <w:gridCol w:w="850"/>
        <w:gridCol w:w="992"/>
        <w:gridCol w:w="993"/>
        <w:gridCol w:w="992"/>
        <w:gridCol w:w="992"/>
        <w:gridCol w:w="851"/>
        <w:gridCol w:w="850"/>
        <w:gridCol w:w="709"/>
        <w:gridCol w:w="850"/>
        <w:gridCol w:w="851"/>
        <w:gridCol w:w="850"/>
        <w:gridCol w:w="912"/>
      </w:tblGrid>
      <w:tr w:rsidR="0092004D" w14:paraId="5D92EFDB" w14:textId="77777777" w:rsidTr="000D37DB">
        <w:trPr>
          <w:trHeight w:val="2472"/>
        </w:trPr>
        <w:tc>
          <w:tcPr>
            <w:tcW w:w="704" w:type="dxa"/>
          </w:tcPr>
          <w:p w14:paraId="6CB0D999" w14:textId="77777777" w:rsidR="0092004D" w:rsidRDefault="0092004D" w:rsidP="0092004D">
            <w:pPr>
              <w:ind w:right="-46"/>
              <w:jc w:val="thaiDistribute"/>
            </w:pPr>
          </w:p>
          <w:p w14:paraId="5798A543" w14:textId="77777777" w:rsidR="0092004D" w:rsidRDefault="0092004D" w:rsidP="0092004D"/>
          <w:p w14:paraId="1608DDB9" w14:textId="31F31D35" w:rsidR="0092004D" w:rsidRPr="00E27699" w:rsidRDefault="0092004D" w:rsidP="0092004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ลำดับ</w:t>
            </w:r>
            <w:r w:rsidR="008C0671">
              <w:rPr>
                <w:rFonts w:hint="cs"/>
                <w:cs/>
              </w:rPr>
              <w:t>ที่</w:t>
            </w:r>
          </w:p>
        </w:tc>
        <w:tc>
          <w:tcPr>
            <w:tcW w:w="709" w:type="dxa"/>
          </w:tcPr>
          <w:p w14:paraId="6D2EC8A3" w14:textId="77777777" w:rsidR="0092004D" w:rsidRDefault="0092004D" w:rsidP="0092004D">
            <w:pPr>
              <w:ind w:right="-46"/>
            </w:pPr>
          </w:p>
          <w:p w14:paraId="36D40B87" w14:textId="77777777" w:rsidR="0092004D" w:rsidRDefault="0092004D" w:rsidP="0092004D"/>
          <w:p w14:paraId="7FCB0CAF" w14:textId="77777777" w:rsidR="0092004D" w:rsidRDefault="0092004D" w:rsidP="0092004D">
            <w:r>
              <w:rPr>
                <w:rFonts w:hint="cs"/>
                <w:cs/>
              </w:rPr>
              <w:t>ปีงบประ</w:t>
            </w:r>
          </w:p>
          <w:p w14:paraId="2BB2A331" w14:textId="77777777" w:rsidR="0092004D" w:rsidRPr="00E27699" w:rsidRDefault="0092004D" w:rsidP="0092004D">
            <w:r>
              <w:rPr>
                <w:rFonts w:hint="cs"/>
                <w:cs/>
              </w:rPr>
              <w:t>มาณ</w:t>
            </w:r>
          </w:p>
        </w:tc>
        <w:tc>
          <w:tcPr>
            <w:tcW w:w="992" w:type="dxa"/>
          </w:tcPr>
          <w:p w14:paraId="7F2B4DF6" w14:textId="77777777" w:rsidR="0092004D" w:rsidRDefault="0092004D" w:rsidP="0092004D">
            <w:pPr>
              <w:ind w:right="-46"/>
              <w:jc w:val="center"/>
            </w:pPr>
          </w:p>
          <w:p w14:paraId="3B5ADB4A" w14:textId="77777777" w:rsidR="0092004D" w:rsidRDefault="0092004D" w:rsidP="0092004D"/>
          <w:p w14:paraId="279B88B7" w14:textId="77777777" w:rsidR="0092004D" w:rsidRPr="00E27699" w:rsidRDefault="0092004D" w:rsidP="0092004D">
            <w:pPr>
              <w:jc w:val="center"/>
            </w:pPr>
            <w:r>
              <w:rPr>
                <w:rFonts w:hint="cs"/>
                <w:cs/>
              </w:rPr>
              <w:t>ชื่อหน่วยงาน</w:t>
            </w:r>
          </w:p>
        </w:tc>
        <w:tc>
          <w:tcPr>
            <w:tcW w:w="851" w:type="dxa"/>
          </w:tcPr>
          <w:p w14:paraId="14D89E5D" w14:textId="77777777" w:rsidR="0092004D" w:rsidRDefault="0092004D" w:rsidP="0092004D">
            <w:pPr>
              <w:ind w:right="-46"/>
              <w:jc w:val="center"/>
            </w:pPr>
          </w:p>
          <w:p w14:paraId="55400D02" w14:textId="77777777" w:rsidR="0092004D" w:rsidRDefault="0092004D" w:rsidP="0092004D">
            <w:pPr>
              <w:jc w:val="center"/>
            </w:pPr>
          </w:p>
          <w:p w14:paraId="153FDA8C" w14:textId="77777777" w:rsidR="0092004D" w:rsidRPr="00E27699" w:rsidRDefault="0092004D" w:rsidP="0092004D">
            <w:pPr>
              <w:jc w:val="center"/>
            </w:pPr>
            <w:r>
              <w:rPr>
                <w:rFonts w:hint="cs"/>
                <w:cs/>
              </w:rPr>
              <w:t>อำเภอ</w:t>
            </w:r>
          </w:p>
        </w:tc>
        <w:tc>
          <w:tcPr>
            <w:tcW w:w="850" w:type="dxa"/>
          </w:tcPr>
          <w:p w14:paraId="4DAFF803" w14:textId="77777777" w:rsidR="0092004D" w:rsidRDefault="0092004D" w:rsidP="0092004D">
            <w:pPr>
              <w:ind w:right="-46"/>
            </w:pPr>
          </w:p>
          <w:p w14:paraId="72CA6C0B" w14:textId="77777777" w:rsidR="0092004D" w:rsidRDefault="0092004D" w:rsidP="0092004D"/>
          <w:p w14:paraId="5A9FE3D8" w14:textId="77777777" w:rsidR="0092004D" w:rsidRPr="00E27699" w:rsidRDefault="0092004D" w:rsidP="0092004D">
            <w:pPr>
              <w:jc w:val="center"/>
            </w:pPr>
            <w:r>
              <w:rPr>
                <w:rFonts w:hint="cs"/>
                <w:cs/>
              </w:rPr>
              <w:t>จังหวัด</w:t>
            </w:r>
          </w:p>
        </w:tc>
        <w:tc>
          <w:tcPr>
            <w:tcW w:w="992" w:type="dxa"/>
          </w:tcPr>
          <w:p w14:paraId="42F4CD6E" w14:textId="77777777" w:rsidR="0092004D" w:rsidRDefault="0092004D" w:rsidP="0092004D">
            <w:pPr>
              <w:ind w:right="-46"/>
            </w:pPr>
          </w:p>
          <w:p w14:paraId="4479C762" w14:textId="77777777" w:rsidR="0092004D" w:rsidRDefault="0092004D" w:rsidP="0092004D"/>
          <w:p w14:paraId="0EE2CCF3" w14:textId="77777777" w:rsidR="0092004D" w:rsidRPr="00E27699" w:rsidRDefault="0092004D" w:rsidP="0092004D">
            <w:r>
              <w:rPr>
                <w:rFonts w:hint="cs"/>
                <w:cs/>
              </w:rPr>
              <w:t>กระทรวง</w:t>
            </w:r>
          </w:p>
        </w:tc>
        <w:tc>
          <w:tcPr>
            <w:tcW w:w="993" w:type="dxa"/>
          </w:tcPr>
          <w:p w14:paraId="2DDD51A8" w14:textId="77777777" w:rsidR="0092004D" w:rsidRDefault="0092004D" w:rsidP="0092004D">
            <w:pPr>
              <w:ind w:right="-46"/>
            </w:pPr>
          </w:p>
          <w:p w14:paraId="1E926988" w14:textId="77777777" w:rsidR="0092004D" w:rsidRDefault="0092004D" w:rsidP="0092004D"/>
          <w:p w14:paraId="71E75587" w14:textId="77777777" w:rsidR="0092004D" w:rsidRPr="00E27699" w:rsidRDefault="0092004D" w:rsidP="0092004D">
            <w:r>
              <w:rPr>
                <w:rFonts w:hint="cs"/>
                <w:cs/>
              </w:rPr>
              <w:t>ประเภทหน่วยงาน</w:t>
            </w:r>
          </w:p>
        </w:tc>
        <w:tc>
          <w:tcPr>
            <w:tcW w:w="992" w:type="dxa"/>
          </w:tcPr>
          <w:p w14:paraId="52C9150D" w14:textId="77777777" w:rsidR="0092004D" w:rsidRDefault="0092004D" w:rsidP="0092004D">
            <w:pPr>
              <w:ind w:right="-46"/>
              <w:jc w:val="center"/>
            </w:pPr>
          </w:p>
          <w:p w14:paraId="07397B0D" w14:textId="77777777" w:rsidR="0092004D" w:rsidRDefault="0092004D" w:rsidP="0092004D">
            <w:pPr>
              <w:jc w:val="center"/>
            </w:pPr>
          </w:p>
          <w:p w14:paraId="433267B5" w14:textId="77777777" w:rsidR="0092004D" w:rsidRPr="00B9296F" w:rsidRDefault="0092004D" w:rsidP="0092004D">
            <w:pPr>
              <w:jc w:val="center"/>
            </w:pPr>
            <w:r>
              <w:rPr>
                <w:rFonts w:hint="cs"/>
                <w:cs/>
              </w:rPr>
              <w:t>ชื่อรายการของที่ซื้อหรือจ้าง</w:t>
            </w:r>
          </w:p>
        </w:tc>
        <w:tc>
          <w:tcPr>
            <w:tcW w:w="992" w:type="dxa"/>
          </w:tcPr>
          <w:p w14:paraId="7FC15741" w14:textId="77777777" w:rsidR="0092004D" w:rsidRDefault="0092004D" w:rsidP="0092004D">
            <w:pPr>
              <w:ind w:right="-46"/>
            </w:pPr>
          </w:p>
          <w:p w14:paraId="373D43E9" w14:textId="77777777" w:rsidR="0092004D" w:rsidRDefault="0092004D" w:rsidP="0092004D"/>
          <w:p w14:paraId="44631FAE" w14:textId="77777777" w:rsidR="0092004D" w:rsidRPr="00B9296F" w:rsidRDefault="0092004D" w:rsidP="0092004D">
            <w:pPr>
              <w:jc w:val="center"/>
            </w:pPr>
            <w:r>
              <w:rPr>
                <w:rFonts w:hint="cs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851" w:type="dxa"/>
          </w:tcPr>
          <w:p w14:paraId="29C32E7A" w14:textId="77777777" w:rsidR="0092004D" w:rsidRDefault="0092004D" w:rsidP="0092004D">
            <w:pPr>
              <w:ind w:right="-46"/>
            </w:pPr>
          </w:p>
          <w:p w14:paraId="3FDAD71C" w14:textId="77777777" w:rsidR="0092004D" w:rsidRDefault="0092004D" w:rsidP="0092004D"/>
          <w:p w14:paraId="497B3060" w14:textId="77777777" w:rsidR="0092004D" w:rsidRPr="00B9296F" w:rsidRDefault="0092004D" w:rsidP="0092004D">
            <w:pPr>
              <w:jc w:val="center"/>
            </w:pPr>
            <w:r>
              <w:rPr>
                <w:rFonts w:hint="cs"/>
                <w:cs/>
              </w:rPr>
              <w:t>แหล่งที่มาของงบประมาณ</w:t>
            </w:r>
          </w:p>
        </w:tc>
        <w:tc>
          <w:tcPr>
            <w:tcW w:w="850" w:type="dxa"/>
          </w:tcPr>
          <w:p w14:paraId="15FBBF99" w14:textId="77777777" w:rsidR="0092004D" w:rsidRDefault="0092004D" w:rsidP="0092004D">
            <w:pPr>
              <w:ind w:right="-46"/>
            </w:pPr>
          </w:p>
          <w:p w14:paraId="75F2198F" w14:textId="77777777" w:rsidR="0092004D" w:rsidRDefault="0092004D" w:rsidP="0092004D"/>
          <w:p w14:paraId="63CB8001" w14:textId="77777777" w:rsidR="0092004D" w:rsidRPr="0056195E" w:rsidRDefault="0092004D" w:rsidP="0092004D">
            <w:r>
              <w:rPr>
                <w:rFonts w:hint="cs"/>
                <w:cs/>
              </w:rPr>
              <w:t>สถาณะการจัดซื้อจัดจ้าง</w:t>
            </w:r>
          </w:p>
        </w:tc>
        <w:tc>
          <w:tcPr>
            <w:tcW w:w="709" w:type="dxa"/>
          </w:tcPr>
          <w:p w14:paraId="10FA865A" w14:textId="77777777" w:rsidR="0092004D" w:rsidRDefault="0092004D" w:rsidP="0092004D">
            <w:pPr>
              <w:ind w:right="-46"/>
            </w:pPr>
          </w:p>
          <w:p w14:paraId="7600D1F4" w14:textId="77777777" w:rsidR="0092004D" w:rsidRDefault="0092004D" w:rsidP="0092004D"/>
          <w:p w14:paraId="188384BD" w14:textId="77777777" w:rsidR="0092004D" w:rsidRPr="0056195E" w:rsidRDefault="0092004D" w:rsidP="0092004D">
            <w:r>
              <w:rPr>
                <w:rFonts w:hint="cs"/>
                <w:cs/>
              </w:rPr>
              <w:t>วิธีการจัดซื้อจัดจ้าง</w:t>
            </w:r>
          </w:p>
        </w:tc>
        <w:tc>
          <w:tcPr>
            <w:tcW w:w="850" w:type="dxa"/>
          </w:tcPr>
          <w:p w14:paraId="08880D52" w14:textId="77777777" w:rsidR="0092004D" w:rsidRDefault="0092004D" w:rsidP="0092004D">
            <w:pPr>
              <w:ind w:right="-46"/>
            </w:pPr>
          </w:p>
          <w:p w14:paraId="6673C147" w14:textId="77777777" w:rsidR="0092004D" w:rsidRDefault="0092004D" w:rsidP="0092004D"/>
          <w:p w14:paraId="01CAAD5E" w14:textId="77777777" w:rsidR="0092004D" w:rsidRPr="0056195E" w:rsidRDefault="0092004D" w:rsidP="0092004D">
            <w:r>
              <w:rPr>
                <w:rFonts w:hint="cs"/>
                <w:cs/>
              </w:rPr>
              <w:t>ราคากลาง</w:t>
            </w:r>
          </w:p>
        </w:tc>
        <w:tc>
          <w:tcPr>
            <w:tcW w:w="851" w:type="dxa"/>
          </w:tcPr>
          <w:p w14:paraId="5769AA31" w14:textId="77777777" w:rsidR="0092004D" w:rsidRDefault="0092004D" w:rsidP="0092004D">
            <w:pPr>
              <w:ind w:right="-46"/>
            </w:pPr>
          </w:p>
          <w:p w14:paraId="0BB2F8BE" w14:textId="77777777" w:rsidR="0092004D" w:rsidRDefault="0092004D" w:rsidP="0092004D"/>
          <w:p w14:paraId="6BFD3A75" w14:textId="77777777" w:rsidR="0092004D" w:rsidRPr="0056195E" w:rsidRDefault="0092004D" w:rsidP="0092004D">
            <w:r>
              <w:rPr>
                <w:rFonts w:hint="cs"/>
                <w:cs/>
              </w:rPr>
              <w:t>ราคาที่ตกลงซื้อหรือจ้าง</w:t>
            </w:r>
          </w:p>
        </w:tc>
        <w:tc>
          <w:tcPr>
            <w:tcW w:w="850" w:type="dxa"/>
          </w:tcPr>
          <w:p w14:paraId="6CB88580" w14:textId="77777777" w:rsidR="0092004D" w:rsidRDefault="0092004D" w:rsidP="0092004D">
            <w:pPr>
              <w:ind w:right="-46"/>
            </w:pPr>
          </w:p>
          <w:p w14:paraId="7DE66806" w14:textId="77777777" w:rsidR="0092004D" w:rsidRDefault="0092004D" w:rsidP="0092004D"/>
          <w:p w14:paraId="0B319702" w14:textId="77777777" w:rsidR="0092004D" w:rsidRPr="0056195E" w:rsidRDefault="0092004D" w:rsidP="0092004D">
            <w:r>
              <w:rPr>
                <w:rFonts w:hint="cs"/>
                <w:cs/>
              </w:rPr>
              <w:t>รายชื่อผู้ประกอบการ</w:t>
            </w:r>
          </w:p>
        </w:tc>
        <w:tc>
          <w:tcPr>
            <w:tcW w:w="912" w:type="dxa"/>
          </w:tcPr>
          <w:p w14:paraId="087ADFB4" w14:textId="77777777" w:rsidR="0092004D" w:rsidRDefault="0092004D" w:rsidP="0092004D">
            <w:pPr>
              <w:ind w:right="-46"/>
            </w:pPr>
          </w:p>
          <w:p w14:paraId="6CE4A3CD" w14:textId="77777777" w:rsidR="0092004D" w:rsidRDefault="0092004D" w:rsidP="0092004D"/>
          <w:p w14:paraId="1A6CDE25" w14:textId="033C698F" w:rsidR="0092004D" w:rsidRPr="00D2014C" w:rsidRDefault="0092004D" w:rsidP="0092004D">
            <w:r>
              <w:rPr>
                <w:rFonts w:hint="cs"/>
                <w:cs/>
              </w:rPr>
              <w:t>เลขที่โครงการ</w:t>
            </w:r>
            <w:r>
              <w:t xml:space="preserve"> e-GP</w:t>
            </w:r>
          </w:p>
        </w:tc>
      </w:tr>
      <w:tr w:rsidR="0092004D" w14:paraId="684D73A6" w14:textId="77777777" w:rsidTr="000D37DB">
        <w:trPr>
          <w:trHeight w:val="1968"/>
        </w:trPr>
        <w:tc>
          <w:tcPr>
            <w:tcW w:w="704" w:type="dxa"/>
          </w:tcPr>
          <w:p w14:paraId="69088A29" w14:textId="77777777" w:rsidR="0092004D" w:rsidRDefault="0092004D" w:rsidP="0092004D">
            <w:pPr>
              <w:ind w:right="-46"/>
            </w:pPr>
            <w:r w:rsidRPr="003E42F3">
              <w:rPr>
                <w:rFonts w:ascii="TH SarabunPSK" w:hAnsi="TH SarabunPSK" w:cs="TH SarabunPSK"/>
                <w:sz w:val="24"/>
                <w:szCs w:val="32"/>
                <w:cs/>
              </w:rPr>
              <w:t>๑</w:t>
            </w:r>
          </w:p>
        </w:tc>
        <w:tc>
          <w:tcPr>
            <w:tcW w:w="709" w:type="dxa"/>
          </w:tcPr>
          <w:p w14:paraId="07A92C6D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2568</w:t>
            </w:r>
          </w:p>
        </w:tc>
        <w:tc>
          <w:tcPr>
            <w:tcW w:w="992" w:type="dxa"/>
          </w:tcPr>
          <w:p w14:paraId="001A09CC" w14:textId="77777777" w:rsidR="0092004D" w:rsidRPr="00153A7D" w:rsidRDefault="0092004D" w:rsidP="0092004D">
            <w:pPr>
              <w:rPr>
                <w:sz w:val="28"/>
              </w:rPr>
            </w:pPr>
            <w:r w:rsidRPr="00153A7D">
              <w:rPr>
                <w:rFonts w:hint="cs"/>
                <w:sz w:val="28"/>
                <w:cs/>
              </w:rPr>
              <w:t>สถานีตำรวจภูธรคลองสิบสอง</w:t>
            </w:r>
          </w:p>
        </w:tc>
        <w:tc>
          <w:tcPr>
            <w:tcW w:w="851" w:type="dxa"/>
          </w:tcPr>
          <w:p w14:paraId="01F6936E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ลำลูกกา</w:t>
            </w:r>
          </w:p>
        </w:tc>
        <w:tc>
          <w:tcPr>
            <w:tcW w:w="850" w:type="dxa"/>
          </w:tcPr>
          <w:p w14:paraId="6B829EE7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ปทุมธานี</w:t>
            </w:r>
          </w:p>
        </w:tc>
        <w:tc>
          <w:tcPr>
            <w:tcW w:w="992" w:type="dxa"/>
          </w:tcPr>
          <w:p w14:paraId="0D16F820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3" w:type="dxa"/>
          </w:tcPr>
          <w:p w14:paraId="45398CC3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4BD9E3F7" w14:textId="77777777" w:rsidR="0092004D" w:rsidRPr="00153A7D" w:rsidRDefault="0092004D" w:rsidP="0092004D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ค่าน้ำมันเชื้อเพลิง</w:t>
            </w:r>
          </w:p>
        </w:tc>
        <w:tc>
          <w:tcPr>
            <w:tcW w:w="992" w:type="dxa"/>
          </w:tcPr>
          <w:p w14:paraId="010B4D61" w14:textId="0BA9F87C" w:rsidR="0092004D" w:rsidRDefault="00FA16AC" w:rsidP="0092004D">
            <w:pPr>
              <w:ind w:right="-46"/>
            </w:pPr>
            <w:r>
              <w:rPr>
                <w:rFonts w:hint="cs"/>
                <w:cs/>
              </w:rPr>
              <w:t>57</w:t>
            </w:r>
            <w:r>
              <w:t>,</w:t>
            </w:r>
            <w:r>
              <w:rPr>
                <w:rFonts w:hint="cs"/>
                <w:cs/>
              </w:rPr>
              <w:t>199</w:t>
            </w:r>
          </w:p>
        </w:tc>
        <w:tc>
          <w:tcPr>
            <w:tcW w:w="851" w:type="dxa"/>
          </w:tcPr>
          <w:p w14:paraId="29A44321" w14:textId="77777777" w:rsidR="0092004D" w:rsidRDefault="0092004D" w:rsidP="0092004D">
            <w:pPr>
              <w:ind w:right="-46"/>
              <w:jc w:val="center"/>
            </w:pPr>
            <w:r>
              <w:rPr>
                <w:rFonts w:hint="cs"/>
                <w:cs/>
              </w:rPr>
              <w:t>งบกรม</w:t>
            </w:r>
          </w:p>
        </w:tc>
        <w:tc>
          <w:tcPr>
            <w:tcW w:w="850" w:type="dxa"/>
          </w:tcPr>
          <w:p w14:paraId="1DB00802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ดำเนิน</w:t>
            </w:r>
          </w:p>
          <w:p w14:paraId="052FEA7E" w14:textId="77777777" w:rsidR="0092004D" w:rsidRDefault="0092004D" w:rsidP="0092004D">
            <w:pPr>
              <w:ind w:right="-46"/>
              <w:rPr>
                <w:cs/>
              </w:rPr>
            </w:pPr>
            <w:r>
              <w:rPr>
                <w:rFonts w:hint="cs"/>
                <w:cs/>
              </w:rPr>
              <w:t>การเสร็จสิ้น</w:t>
            </w:r>
          </w:p>
        </w:tc>
        <w:tc>
          <w:tcPr>
            <w:tcW w:w="709" w:type="dxa"/>
          </w:tcPr>
          <w:p w14:paraId="1A43909F" w14:textId="77777777" w:rsidR="0092004D" w:rsidRPr="00153A7D" w:rsidRDefault="0092004D" w:rsidP="0092004D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153A7D">
              <w:rPr>
                <w:rFonts w:ascii="TH SarabunPSK" w:hAnsi="TH SarabunPSK" w:cs="TH SarabunPSK"/>
                <w:sz w:val="28"/>
                <w:cs/>
              </w:rPr>
              <w:t>เฉพาะ</w:t>
            </w:r>
          </w:p>
          <w:p w14:paraId="2D0FDF5E" w14:textId="77777777" w:rsidR="0092004D" w:rsidRDefault="0092004D" w:rsidP="0092004D">
            <w:pPr>
              <w:ind w:right="-46"/>
            </w:pPr>
            <w:r w:rsidRPr="00153A7D">
              <w:rPr>
                <w:rFonts w:ascii="TH SarabunPSK" w:hAnsi="TH SarabunPSK" w:cs="TH SarabunPSK"/>
                <w:sz w:val="28"/>
                <w:cs/>
              </w:rPr>
              <w:t>เจาะจง</w:t>
            </w:r>
          </w:p>
        </w:tc>
        <w:tc>
          <w:tcPr>
            <w:tcW w:w="850" w:type="dxa"/>
          </w:tcPr>
          <w:p w14:paraId="54F8F2CD" w14:textId="788A7BC3" w:rsidR="0092004D" w:rsidRPr="00153A7D" w:rsidRDefault="000257FD" w:rsidP="0092004D">
            <w:pPr>
              <w:ind w:right="-46"/>
              <w:rPr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FA16AC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C40A8E">
              <w:rPr>
                <w:rFonts w:ascii="TH SarabunPSK" w:hAnsi="TH SarabunPSK" w:cs="TH SarabunPSK"/>
                <w:sz w:val="28"/>
              </w:rPr>
              <w:t>,</w:t>
            </w:r>
            <w:r w:rsidR="00FA16AC">
              <w:rPr>
                <w:rFonts w:hint="cs"/>
                <w:sz w:val="28"/>
                <w:cs/>
              </w:rPr>
              <w:t>199</w:t>
            </w:r>
          </w:p>
        </w:tc>
        <w:tc>
          <w:tcPr>
            <w:tcW w:w="851" w:type="dxa"/>
          </w:tcPr>
          <w:p w14:paraId="6D8775E7" w14:textId="6B89869F" w:rsidR="0092004D" w:rsidRDefault="00C40A8E" w:rsidP="0092004D">
            <w:pPr>
              <w:ind w:right="-46"/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FA16AC">
              <w:rPr>
                <w:rFonts w:ascii="TH SarabunPSK" w:hAnsi="TH SarabunPSK" w:cs="TH SarabunPSK" w:hint="cs"/>
                <w:sz w:val="28"/>
                <w:cs/>
              </w:rPr>
              <w:t>7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 w:rsidR="00FA16AC">
              <w:t>199</w:t>
            </w:r>
          </w:p>
        </w:tc>
        <w:tc>
          <w:tcPr>
            <w:tcW w:w="850" w:type="dxa"/>
          </w:tcPr>
          <w:p w14:paraId="00C315C2" w14:textId="77777777" w:rsidR="0092004D" w:rsidRDefault="0092004D" w:rsidP="0092004D">
            <w:pPr>
              <w:rPr>
                <w:rFonts w:ascii="TH SarabunPSK" w:hAnsi="TH SarabunPSK" w:cs="TH SarabunPSK"/>
                <w:sz w:val="28"/>
              </w:rPr>
            </w:pPr>
            <w:r w:rsidRPr="00153A7D">
              <w:rPr>
                <w:rFonts w:ascii="TH SarabunPSK" w:hAnsi="TH SarabunPSK" w:cs="TH SarabunPSK"/>
                <w:sz w:val="28"/>
                <w:cs/>
              </w:rPr>
              <w:t>บมจ.ธนาคาร</w:t>
            </w:r>
          </w:p>
          <w:p w14:paraId="57266A40" w14:textId="77777777" w:rsidR="0092004D" w:rsidRPr="00153A7D" w:rsidRDefault="0092004D" w:rsidP="0092004D">
            <w:pPr>
              <w:rPr>
                <w:rFonts w:ascii="TH SarabunPSK" w:hAnsi="TH SarabunPSK" w:cs="TH SarabunPSK"/>
                <w:sz w:val="28"/>
              </w:rPr>
            </w:pPr>
            <w:r w:rsidRPr="00153A7D">
              <w:rPr>
                <w:rFonts w:ascii="TH SarabunPSK" w:hAnsi="TH SarabunPSK" w:cs="TH SarabunPSK"/>
                <w:sz w:val="28"/>
                <w:cs/>
              </w:rPr>
              <w:t>กรุงไทย</w:t>
            </w:r>
          </w:p>
          <w:p w14:paraId="77C6EA9F" w14:textId="77777777" w:rsidR="0092004D" w:rsidRDefault="0092004D" w:rsidP="0092004D"/>
        </w:tc>
        <w:tc>
          <w:tcPr>
            <w:tcW w:w="912" w:type="dxa"/>
          </w:tcPr>
          <w:p w14:paraId="2523C51B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 xml:space="preserve">ไม่ต้องดำเนินการผ่านระบบ </w:t>
            </w:r>
            <w:r>
              <w:t>e-GP</w:t>
            </w:r>
          </w:p>
        </w:tc>
      </w:tr>
      <w:tr w:rsidR="0092004D" w14:paraId="5A6DD0A6" w14:textId="77777777" w:rsidTr="000D37DB">
        <w:tblPrEx>
          <w:tblLook w:val="0000" w:firstRow="0" w:lastRow="0" w:firstColumn="0" w:lastColumn="0" w:noHBand="0" w:noVBand="0"/>
        </w:tblPrEx>
        <w:trPr>
          <w:trHeight w:val="693"/>
        </w:trPr>
        <w:tc>
          <w:tcPr>
            <w:tcW w:w="704" w:type="dxa"/>
          </w:tcPr>
          <w:p w14:paraId="7E5A9525" w14:textId="77777777" w:rsidR="0092004D" w:rsidRDefault="0092004D" w:rsidP="0092004D">
            <w:pPr>
              <w:ind w:right="-46"/>
              <w:rPr>
                <w:cs/>
              </w:rPr>
            </w:pPr>
            <w:r>
              <w:rPr>
                <w:rFonts w:hint="cs"/>
                <w:cs/>
              </w:rPr>
              <w:t>๒</w:t>
            </w:r>
          </w:p>
        </w:tc>
        <w:tc>
          <w:tcPr>
            <w:tcW w:w="709" w:type="dxa"/>
          </w:tcPr>
          <w:p w14:paraId="7418B795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7347B4CE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51" w:type="dxa"/>
          </w:tcPr>
          <w:p w14:paraId="20F02F69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50" w:type="dxa"/>
          </w:tcPr>
          <w:p w14:paraId="39578A44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6E60123D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3" w:type="dxa"/>
          </w:tcPr>
          <w:p w14:paraId="76A8AF8F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4063F577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55CC9B17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51" w:type="dxa"/>
          </w:tcPr>
          <w:p w14:paraId="2566986D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50" w:type="dxa"/>
          </w:tcPr>
          <w:p w14:paraId="6BF2439E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709" w:type="dxa"/>
          </w:tcPr>
          <w:p w14:paraId="4819032D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50" w:type="dxa"/>
          </w:tcPr>
          <w:p w14:paraId="029BBC14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51" w:type="dxa"/>
          </w:tcPr>
          <w:p w14:paraId="2B8AFFDE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50" w:type="dxa"/>
          </w:tcPr>
          <w:p w14:paraId="0E86AEC3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12" w:type="dxa"/>
          </w:tcPr>
          <w:p w14:paraId="5FEB216A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</w:tr>
    </w:tbl>
    <w:p w14:paraId="54F730E8" w14:textId="77777777" w:rsidR="0090110C" w:rsidRDefault="0090110C" w:rsidP="0090110C">
      <w:pPr>
        <w:rPr>
          <w:rFonts w:cs="Cordia New"/>
        </w:rPr>
      </w:pPr>
    </w:p>
    <w:p w14:paraId="0AA2D834" w14:textId="77777777" w:rsidR="0090110C" w:rsidRDefault="0090110C" w:rsidP="0090110C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319348F9" w14:textId="5EAD80E9" w:rsidR="00022146" w:rsidRDefault="00022146" w:rsidP="0090110C"/>
    <w:p w14:paraId="41374EF9" w14:textId="01DD889E" w:rsidR="00A914B1" w:rsidRDefault="00A914B1" w:rsidP="0090110C"/>
    <w:p w14:paraId="2ACEC6ED" w14:textId="59B24E69" w:rsidR="00A914B1" w:rsidRDefault="00A914B1" w:rsidP="0090110C"/>
    <w:p w14:paraId="2876FA99" w14:textId="77787AFF" w:rsidR="00A914B1" w:rsidRDefault="00A914B1" w:rsidP="0090110C"/>
    <w:p w14:paraId="64138A69" w14:textId="3A3B8398" w:rsidR="00A914B1" w:rsidRPr="0090110C" w:rsidRDefault="00A914B1" w:rsidP="00A914B1">
      <w:pPr>
        <w:rPr>
          <w:cs/>
        </w:rPr>
      </w:pPr>
    </w:p>
    <w:sectPr w:rsidR="00A914B1" w:rsidRPr="0090110C" w:rsidSect="00172F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4C"/>
    <w:rsid w:val="00000A17"/>
    <w:rsid w:val="00022146"/>
    <w:rsid w:val="000257FD"/>
    <w:rsid w:val="000D37DB"/>
    <w:rsid w:val="00107FD0"/>
    <w:rsid w:val="00172F4C"/>
    <w:rsid w:val="003B7125"/>
    <w:rsid w:val="008369DB"/>
    <w:rsid w:val="008C0671"/>
    <w:rsid w:val="0090110C"/>
    <w:rsid w:val="0092004D"/>
    <w:rsid w:val="00A914B1"/>
    <w:rsid w:val="00C40A8E"/>
    <w:rsid w:val="00F55431"/>
    <w:rsid w:val="00FA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1439F"/>
  <w15:chartTrackingRefBased/>
  <w15:docId w15:val="{B79B17D0-A42C-45FC-93C6-0C8D463C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2025-02-13T05:04:00Z</cp:lastPrinted>
  <dcterms:created xsi:type="dcterms:W3CDTF">2025-04-03T09:07:00Z</dcterms:created>
  <dcterms:modified xsi:type="dcterms:W3CDTF">2025-05-02T02:37:00Z</dcterms:modified>
</cp:coreProperties>
</file>